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22F" w:rsidRDefault="0038522F" w:rsidP="0038522F">
      <w:pPr>
        <w:jc w:val="right"/>
        <w:rPr>
          <w:rFonts w:ascii="Arial" w:hAnsi="Arial" w:cs="Arial"/>
          <w:sz w:val="24"/>
        </w:rPr>
      </w:pPr>
    </w:p>
    <w:p w:rsidR="0038522F" w:rsidRPr="00AB555B" w:rsidRDefault="0038522F" w:rsidP="0038522F">
      <w:pPr>
        <w:jc w:val="right"/>
        <w:rPr>
          <w:rFonts w:ascii="Arial" w:hAnsi="Arial" w:cs="Arial"/>
          <w:sz w:val="24"/>
        </w:rPr>
      </w:pPr>
      <w:r w:rsidRPr="00AB555B">
        <w:rPr>
          <w:rFonts w:ascii="Arial" w:hAnsi="Arial" w:cs="Arial"/>
          <w:sz w:val="24"/>
        </w:rPr>
        <w:t>02.07.2020</w:t>
      </w:r>
    </w:p>
    <w:p w:rsidR="0038522F" w:rsidRDefault="0038522F" w:rsidP="0038522F">
      <w:pPr>
        <w:spacing w:before="360" w:after="0" w:line="276" w:lineRule="auto"/>
        <w:rPr>
          <w:rFonts w:ascii="Arial" w:hAnsi="Arial" w:cs="Arial"/>
          <w:b/>
          <w:sz w:val="48"/>
        </w:rPr>
      </w:pPr>
      <w:r>
        <w:rPr>
          <w:rFonts w:ascii="Arial" w:hAnsi="Arial" w:cs="Arial"/>
          <w:b/>
          <w:sz w:val="48"/>
        </w:rPr>
        <w:t>К СТАРТУ ГОТОВЫ</w:t>
      </w:r>
      <w:r w:rsidRPr="00865C2B">
        <w:rPr>
          <w:rFonts w:ascii="Arial" w:hAnsi="Arial" w:cs="Arial"/>
          <w:b/>
          <w:sz w:val="48"/>
        </w:rPr>
        <w:t>:</w:t>
      </w:r>
      <w:r>
        <w:rPr>
          <w:rFonts w:ascii="Arial" w:hAnsi="Arial" w:cs="Arial"/>
          <w:b/>
          <w:sz w:val="48"/>
        </w:rPr>
        <w:t xml:space="preserve"> В РОССИИ НАЧАЛСЯ ВЫПУСК ПЛАНШЕТОВ ДЛЯ ЦИФРОВОЙ ПЕРЕПИСИ</w:t>
      </w:r>
    </w:p>
    <w:p w:rsidR="0038522F" w:rsidRPr="0002467F" w:rsidRDefault="0038522F" w:rsidP="0038522F">
      <w:pPr>
        <w:spacing w:after="0" w:line="276" w:lineRule="auto"/>
        <w:rPr>
          <w:rFonts w:ascii="Arial" w:hAnsi="Arial" w:cs="Arial"/>
          <w:b/>
          <w:sz w:val="24"/>
          <w:szCs w:val="24"/>
        </w:rPr>
      </w:pPr>
    </w:p>
    <w:p w:rsidR="0038522F" w:rsidRDefault="0038522F" w:rsidP="0038522F">
      <w:pPr>
        <w:spacing w:line="276" w:lineRule="auto"/>
        <w:ind w:left="709"/>
        <w:rPr>
          <w:rFonts w:ascii="Arial" w:hAnsi="Arial" w:cs="Arial"/>
          <w:b/>
          <w:color w:val="525252" w:themeColor="accent3" w:themeShade="80"/>
          <w:sz w:val="24"/>
          <w:szCs w:val="24"/>
        </w:rPr>
      </w:pPr>
      <w:bookmarkStart w:id="0" w:name="_GoBack"/>
      <w:bookmarkEnd w:id="0"/>
      <w:r w:rsidRPr="007F3722">
        <w:rPr>
          <w:rFonts w:ascii="Arial" w:hAnsi="Arial" w:cs="Arial"/>
          <w:b/>
          <w:color w:val="525252" w:themeColor="accent3" w:themeShade="80"/>
          <w:sz w:val="24"/>
          <w:szCs w:val="24"/>
        </w:rPr>
        <w:t>Росстат провел пресс-тур в Ивановской области, в ходе которого проверил готовность к запуску производства электронных планшетов для первой российской цифровой переписи населения. Полномас</w:t>
      </w:r>
      <w:r>
        <w:rPr>
          <w:rFonts w:ascii="Arial" w:hAnsi="Arial" w:cs="Arial"/>
          <w:b/>
          <w:color w:val="525252" w:themeColor="accent3" w:themeShade="80"/>
          <w:sz w:val="24"/>
          <w:szCs w:val="24"/>
        </w:rPr>
        <w:t>штабный выпуск планшетов начался</w:t>
      </w:r>
      <w:r w:rsidRPr="007F3722">
        <w:rPr>
          <w:rFonts w:ascii="Arial" w:hAnsi="Arial" w:cs="Arial"/>
          <w:b/>
          <w:color w:val="525252" w:themeColor="accent3" w:themeShade="80"/>
          <w:sz w:val="24"/>
          <w:szCs w:val="24"/>
        </w:rPr>
        <w:t xml:space="preserve"> 30 июня на заводах в Москве и Ивановской области.</w:t>
      </w:r>
    </w:p>
    <w:p w:rsidR="0038522F" w:rsidRPr="00AB555B" w:rsidRDefault="0038522F" w:rsidP="0038522F">
      <w:pPr>
        <w:spacing w:line="276" w:lineRule="auto"/>
        <w:ind w:left="709"/>
        <w:rPr>
          <w:rFonts w:ascii="Arial" w:hAnsi="Arial" w:cs="Arial"/>
          <w:b/>
          <w:color w:val="525252" w:themeColor="accent3" w:themeShade="80"/>
          <w:sz w:val="6"/>
          <w:szCs w:val="6"/>
        </w:rPr>
      </w:pPr>
    </w:p>
    <w:p w:rsidR="0038522F" w:rsidRPr="007F3722" w:rsidRDefault="0038522F" w:rsidP="0038522F">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Электронные планшеты — это необходимый атрибут современной цифровой переписи, поэтому для оснащения переписчиков Всероссийской переписи населения, которая стартует в апреле 2021 года, будет изготовлено 360 тысяч устройств. Об этом 29 июня в ходе пресс-тура на завод по выпуску компьютерной техники «ПК Аквариус» в городе Шуе Ивановской области заявил руководитель Росстата Павел Малков. На предприятии журналистам федеральных и региональных СМИ продемонстрировали работу операционной системы «Аврора» и специального программного обеспечения — электронного переписного листа, а также технологий, обеспечивающих безопасность хранения данных от несанкционированного доступа.</w:t>
      </w:r>
    </w:p>
    <w:p w:rsidR="0038522F" w:rsidRPr="007F3722" w:rsidRDefault="0038522F" w:rsidP="0038522F">
      <w:pPr>
        <w:spacing w:line="276" w:lineRule="auto"/>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Производством планшетов занялись</w:t>
      </w:r>
      <w:r w:rsidRPr="007F3722">
        <w:rPr>
          <w:rFonts w:ascii="Arial" w:hAnsi="Arial" w:cs="Arial"/>
          <w:color w:val="525252" w:themeColor="accent3" w:themeShade="80"/>
          <w:sz w:val="24"/>
          <w:szCs w:val="24"/>
        </w:rPr>
        <w:t xml:space="preserve"> российские производители компьютерной техники: «БайтЭрг» (Москва) и «ПК Аквариус» (Шуя, Ивановская область). 30 июня министр промышленности и </w:t>
      </w:r>
      <w:r>
        <w:rPr>
          <w:rFonts w:ascii="Arial" w:hAnsi="Arial" w:cs="Arial"/>
          <w:color w:val="525252" w:themeColor="accent3" w:themeShade="80"/>
          <w:sz w:val="24"/>
          <w:szCs w:val="24"/>
        </w:rPr>
        <w:t>торговли Денис Мантуров запустил</w:t>
      </w:r>
      <w:r w:rsidRPr="007F3722">
        <w:rPr>
          <w:rFonts w:ascii="Arial" w:hAnsi="Arial" w:cs="Arial"/>
          <w:color w:val="525252" w:themeColor="accent3" w:themeShade="80"/>
          <w:sz w:val="24"/>
          <w:szCs w:val="24"/>
        </w:rPr>
        <w:t xml:space="preserve"> на этих предприятиях производственные линии по выпуску электронных устройств. Таким образом</w:t>
      </w:r>
      <w:r>
        <w:rPr>
          <w:rFonts w:ascii="Arial" w:hAnsi="Arial" w:cs="Arial"/>
          <w:color w:val="525252" w:themeColor="accent3" w:themeShade="80"/>
          <w:sz w:val="24"/>
          <w:szCs w:val="24"/>
        </w:rPr>
        <w:t>,</w:t>
      </w:r>
      <w:r w:rsidRPr="007F3722">
        <w:rPr>
          <w:rFonts w:ascii="Arial" w:hAnsi="Arial" w:cs="Arial"/>
          <w:color w:val="525252" w:themeColor="accent3" w:themeShade="80"/>
          <w:sz w:val="24"/>
          <w:szCs w:val="24"/>
        </w:rPr>
        <w:t xml:space="preserve"> дан старт выпуску крупнейшей партии планшетов для нужд государства и общества.</w:t>
      </w:r>
    </w:p>
    <w:p w:rsidR="0038522F" w:rsidRPr="007F3722" w:rsidRDefault="0038522F" w:rsidP="0038522F">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«Первая партия планшетов должна поступить к нам в сентябре, она будет использоваться для переписи населения на труднодоступных территориях. Это будет испытание на выносливость там, где нет возможности оперативно подключиться к розетке, на устойчивость к холоду», — рассказал Малков. Все устройства должны поступить в Росстат до конца нынешнего года, добавил он.</w:t>
      </w:r>
    </w:p>
    <w:p w:rsidR="0038522F" w:rsidRPr="007F3722" w:rsidRDefault="0038522F" w:rsidP="0038522F">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 xml:space="preserve">Планшетные компьютеры весят меньше 700 граммов, что значительно облегчит работу переписчиков. Прежде им приходилось носить тяжелые портфели с бумажными переписными листами. «Мы получили </w:t>
      </w:r>
      <w:r w:rsidRPr="007F3722">
        <w:rPr>
          <w:rFonts w:ascii="Arial" w:hAnsi="Arial" w:cs="Arial"/>
          <w:color w:val="525252" w:themeColor="accent3" w:themeShade="80"/>
          <w:sz w:val="24"/>
          <w:szCs w:val="24"/>
        </w:rPr>
        <w:lastRenderedPageBreak/>
        <w:t>сбалансированное по своим характеристикам изделие, способное выполнить поставленную задачу и обеспечить переписчикам комфортные условия работы», — заметил глава Росстата. После окончания Всероссийской переписи населения у Росстата останется лишь небольшое количество планшетов для статистических исследований. Основная часть устройств будет передана для использования в рамках программы «Цифровая экономика».</w:t>
      </w:r>
    </w:p>
    <w:p w:rsidR="0038522F" w:rsidRPr="007F3722" w:rsidRDefault="0038522F" w:rsidP="0038522F">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Планшеты работают на операционной системе</w:t>
      </w:r>
      <w:r w:rsidR="00F70E62" w:rsidRPr="00F70E62">
        <w:rPr>
          <w:rFonts w:ascii="Arial" w:hAnsi="Arial" w:cs="Arial"/>
          <w:color w:val="525252" w:themeColor="accent3" w:themeShade="80"/>
          <w:sz w:val="24"/>
          <w:szCs w:val="24"/>
        </w:rPr>
        <w:t xml:space="preserve"> (</w:t>
      </w:r>
      <w:r w:rsidR="00F70E62">
        <w:rPr>
          <w:rFonts w:ascii="Arial" w:hAnsi="Arial" w:cs="Arial"/>
          <w:color w:val="525252" w:themeColor="accent3" w:themeShade="80"/>
          <w:sz w:val="24"/>
          <w:szCs w:val="24"/>
        </w:rPr>
        <w:t>ОС)</w:t>
      </w:r>
      <w:r w:rsidRPr="007F3722">
        <w:rPr>
          <w:rFonts w:ascii="Arial" w:hAnsi="Arial" w:cs="Arial"/>
          <w:color w:val="525252" w:themeColor="accent3" w:themeShade="80"/>
          <w:sz w:val="24"/>
          <w:szCs w:val="24"/>
        </w:rPr>
        <w:t xml:space="preserve"> «Аврора». Это удобный и надежный продукт, зарекомендовавший себя на рынке. Он полностью соответствует потребностям Росстата для проведения будущей переписи населения. Помимо российской ОС, планшеты оснащены отечественным программным обеспечением</w:t>
      </w:r>
      <w:r w:rsidR="00F70E62">
        <w:rPr>
          <w:rFonts w:ascii="Arial" w:hAnsi="Arial" w:cs="Arial"/>
          <w:color w:val="525252" w:themeColor="accent3" w:themeShade="80"/>
          <w:sz w:val="24"/>
          <w:szCs w:val="24"/>
        </w:rPr>
        <w:t xml:space="preserve"> (ПО)</w:t>
      </w:r>
      <w:r w:rsidRPr="007F3722">
        <w:rPr>
          <w:rFonts w:ascii="Arial" w:hAnsi="Arial" w:cs="Arial"/>
          <w:color w:val="525252" w:themeColor="accent3" w:themeShade="80"/>
          <w:sz w:val="24"/>
          <w:szCs w:val="24"/>
        </w:rPr>
        <w:t>. При разработке ПО ключевым условием выступала безопасность данных. «Как защитить программно-аппаратный комплекс от несанкционированного доступа, сделать невозможным скачивание или любой другой доступ к данным, которые собирают переписчики, — на этой задаче сконцентрировали свое внимание разработчики», — отметил Павел Малков.</w:t>
      </w:r>
    </w:p>
    <w:p w:rsidR="0038522F" w:rsidRPr="007F3722" w:rsidRDefault="0038522F" w:rsidP="0038522F">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При этом речь идет не о простом планшете, а о целом программно-аппаратном комплексе. Он включает в себя, помимо самого устройства, весь необходимый набор специализированного защищенного ПО для сбора сведений о населении. В комплекс также войдут дополнительные аксессуары (чехол с карманом для внешнего аккумулятора и карт памяти, сами внешний аккумулятор и карты памяти, стилус и т.д.), которые позволят осуществлять работу переписчика с максимальным удобством и эффективностью.</w:t>
      </w:r>
    </w:p>
    <w:p w:rsidR="0038522F" w:rsidRPr="007F3722" w:rsidRDefault="0038522F" w:rsidP="0038522F">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По словам Малкова, по сравнению с бумажными переписными листами планшеты позволят уменьшить число ошибок, сократить время на обработку информации и подведение итогов переписи. При этом общение может происходить с соблюдением необходимой социальной дистанции. Отказ от больших тиражей бумажных бланков и исключение технологического цикла сканирования и коррекции неточно распознанных данных позволяют существенно сократить финансовые издержки. Для сравнения: тираж бумажных переписных листов для Всероссийской переписи населения 2010 года составил около 200 млн. Основной план для предстоящей переписи — печать 10% бумажных бланков от необходимого объема. Это около 20 млн бланков.</w:t>
      </w:r>
    </w:p>
    <w:p w:rsidR="0038522F" w:rsidRPr="007F3722" w:rsidRDefault="0038522F" w:rsidP="0038522F">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 xml:space="preserve">Во время переписного раунда 2020 года планшеты для проведения переписи используют или планируют использовать 45 стран, а 38 стран планируют проводить перепись через интернет-порталы. </w:t>
      </w:r>
    </w:p>
    <w:p w:rsidR="0038522F" w:rsidRPr="007F3722" w:rsidRDefault="0038522F" w:rsidP="0038522F">
      <w:pPr>
        <w:spacing w:line="276" w:lineRule="auto"/>
        <w:ind w:firstLine="708"/>
        <w:jc w:val="both"/>
        <w:rPr>
          <w:rFonts w:ascii="Arial" w:hAnsi="Arial" w:cs="Arial"/>
          <w:color w:val="525252" w:themeColor="accent3" w:themeShade="80"/>
          <w:sz w:val="24"/>
          <w:szCs w:val="24"/>
        </w:rPr>
      </w:pPr>
    </w:p>
    <w:p w:rsidR="0038522F" w:rsidRDefault="0038522F">
      <w:pPr>
        <w:rPr>
          <w:rFonts w:ascii="Arial" w:hAnsi="Arial" w:cs="Arial"/>
          <w:i/>
          <w:color w:val="525252" w:themeColor="accent3" w:themeShade="80"/>
          <w:sz w:val="24"/>
          <w:szCs w:val="24"/>
        </w:rPr>
      </w:pPr>
      <w:r>
        <w:rPr>
          <w:rFonts w:ascii="Arial" w:hAnsi="Arial" w:cs="Arial"/>
          <w:i/>
          <w:color w:val="525252" w:themeColor="accent3" w:themeShade="80"/>
          <w:sz w:val="24"/>
          <w:szCs w:val="24"/>
        </w:rPr>
        <w:br w:type="page"/>
      </w:r>
    </w:p>
    <w:p w:rsidR="0038522F" w:rsidRPr="007F3722" w:rsidRDefault="0038522F" w:rsidP="0038522F">
      <w:pPr>
        <w:spacing w:line="276" w:lineRule="auto"/>
        <w:ind w:firstLine="708"/>
        <w:jc w:val="both"/>
        <w:rPr>
          <w:rFonts w:ascii="Arial" w:hAnsi="Arial" w:cs="Arial"/>
          <w:i/>
          <w:color w:val="525252" w:themeColor="accent3" w:themeShade="80"/>
          <w:sz w:val="24"/>
          <w:szCs w:val="24"/>
        </w:rPr>
      </w:pPr>
      <w:r w:rsidRPr="007F3722">
        <w:rPr>
          <w:rFonts w:ascii="Arial" w:hAnsi="Arial" w:cs="Arial"/>
          <w:i/>
          <w:color w:val="525252" w:themeColor="accent3" w:themeShade="80"/>
          <w:sz w:val="24"/>
          <w:szCs w:val="24"/>
        </w:rPr>
        <w:lastRenderedPageBreak/>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38522F" w:rsidRPr="00B82EFA" w:rsidRDefault="0038522F" w:rsidP="0038522F">
      <w:pPr>
        <w:spacing w:after="0" w:line="276" w:lineRule="auto"/>
        <w:rPr>
          <w:rFonts w:ascii="Arial" w:hAnsi="Arial" w:cs="Arial"/>
          <w:i/>
          <w:color w:val="525252" w:themeColor="accent3" w:themeShade="80"/>
          <w:sz w:val="24"/>
          <w:szCs w:val="24"/>
        </w:rPr>
      </w:pPr>
    </w:p>
    <w:p w:rsidR="0038522F" w:rsidRPr="0002467F" w:rsidRDefault="0038522F" w:rsidP="0038522F">
      <w:pPr>
        <w:spacing w:after="0" w:line="276" w:lineRule="auto"/>
        <w:rPr>
          <w:rFonts w:ascii="Arial" w:hAnsi="Arial" w:cs="Arial"/>
          <w:b/>
          <w:color w:val="595959"/>
          <w:sz w:val="24"/>
        </w:rPr>
      </w:pPr>
      <w:r w:rsidRPr="0002467F">
        <w:rPr>
          <w:rFonts w:ascii="Arial" w:hAnsi="Arial" w:cs="Arial"/>
          <w:b/>
          <w:color w:val="595959"/>
          <w:sz w:val="24"/>
        </w:rPr>
        <w:t>Медиаофис ВПН-2020</w:t>
      </w:r>
    </w:p>
    <w:p w:rsidR="0038522F" w:rsidRPr="0002467F" w:rsidRDefault="009B3D52" w:rsidP="0038522F">
      <w:pPr>
        <w:spacing w:after="0" w:line="276" w:lineRule="auto"/>
        <w:jc w:val="both"/>
        <w:rPr>
          <w:rFonts w:ascii="Arial" w:hAnsi="Arial" w:cs="Arial"/>
          <w:sz w:val="24"/>
          <w:szCs w:val="24"/>
        </w:rPr>
      </w:pPr>
      <w:hyperlink r:id="rId8" w:history="1">
        <w:r w:rsidR="0038522F" w:rsidRPr="0002467F">
          <w:rPr>
            <w:rStyle w:val="a7"/>
            <w:rFonts w:ascii="Arial" w:hAnsi="Arial" w:cs="Arial"/>
            <w:sz w:val="24"/>
            <w:szCs w:val="24"/>
          </w:rPr>
          <w:t>media@strana2020.ru</w:t>
        </w:r>
      </w:hyperlink>
      <w:r w:rsidR="0038522F" w:rsidRPr="0002467F">
        <w:rPr>
          <w:rFonts w:ascii="Arial" w:hAnsi="Arial" w:cs="Arial"/>
          <w:sz w:val="24"/>
          <w:szCs w:val="24"/>
        </w:rPr>
        <w:t xml:space="preserve"> </w:t>
      </w:r>
    </w:p>
    <w:p w:rsidR="0038522F" w:rsidRDefault="009B3D52" w:rsidP="0038522F">
      <w:pPr>
        <w:spacing w:after="0" w:line="276" w:lineRule="auto"/>
        <w:jc w:val="both"/>
        <w:rPr>
          <w:rFonts w:ascii="Arial" w:hAnsi="Arial" w:cs="Arial"/>
          <w:color w:val="595959"/>
          <w:sz w:val="24"/>
        </w:rPr>
      </w:pPr>
      <w:hyperlink r:id="rId9" w:history="1">
        <w:r w:rsidR="0038522F" w:rsidRPr="00AB70C1">
          <w:rPr>
            <w:rStyle w:val="a7"/>
            <w:rFonts w:ascii="Arial" w:hAnsi="Arial" w:cs="Arial"/>
            <w:sz w:val="24"/>
          </w:rPr>
          <w:t>www.strana2020.ru</w:t>
        </w:r>
      </w:hyperlink>
    </w:p>
    <w:p w:rsidR="0038522F" w:rsidRDefault="0038522F" w:rsidP="0038522F">
      <w:pPr>
        <w:spacing w:after="0" w:line="276" w:lineRule="auto"/>
        <w:jc w:val="both"/>
        <w:rPr>
          <w:rFonts w:ascii="Arial" w:hAnsi="Arial" w:cs="Arial"/>
          <w:color w:val="595959"/>
          <w:sz w:val="24"/>
        </w:rPr>
      </w:pPr>
      <w:r w:rsidRPr="0002467F">
        <w:rPr>
          <w:rFonts w:ascii="Arial" w:hAnsi="Arial" w:cs="Arial"/>
          <w:color w:val="595959"/>
          <w:sz w:val="24"/>
        </w:rPr>
        <w:t>+7 (495) 933-31-94</w:t>
      </w:r>
    </w:p>
    <w:p w:rsidR="0038522F" w:rsidRPr="0002467F" w:rsidRDefault="009B3D52" w:rsidP="0038522F">
      <w:pPr>
        <w:spacing w:after="0" w:line="276" w:lineRule="auto"/>
        <w:jc w:val="both"/>
        <w:rPr>
          <w:rFonts w:ascii="Arial" w:hAnsi="Arial" w:cs="Arial"/>
          <w:color w:val="595959"/>
          <w:sz w:val="24"/>
        </w:rPr>
      </w:pPr>
      <w:hyperlink r:id="rId10" w:history="1">
        <w:r w:rsidR="0038522F" w:rsidRPr="0002467F">
          <w:rPr>
            <w:rStyle w:val="a7"/>
            <w:rFonts w:ascii="Arial" w:hAnsi="Arial" w:cs="Arial"/>
            <w:sz w:val="24"/>
          </w:rPr>
          <w:t>https://www.facebook.com/strana2020</w:t>
        </w:r>
      </w:hyperlink>
      <w:r w:rsidR="0038522F" w:rsidRPr="0002467F">
        <w:rPr>
          <w:rFonts w:ascii="Arial" w:hAnsi="Arial" w:cs="Arial"/>
          <w:color w:val="595959"/>
          <w:sz w:val="24"/>
        </w:rPr>
        <w:t xml:space="preserve"> </w:t>
      </w:r>
    </w:p>
    <w:p w:rsidR="0038522F" w:rsidRPr="0002467F" w:rsidRDefault="009B3D52" w:rsidP="0038522F">
      <w:pPr>
        <w:spacing w:after="0" w:line="276" w:lineRule="auto"/>
        <w:jc w:val="both"/>
        <w:rPr>
          <w:rFonts w:ascii="Arial" w:hAnsi="Arial" w:cs="Arial"/>
          <w:color w:val="595959"/>
          <w:sz w:val="24"/>
        </w:rPr>
      </w:pPr>
      <w:hyperlink r:id="rId11" w:history="1">
        <w:r w:rsidR="0038522F" w:rsidRPr="0002467F">
          <w:rPr>
            <w:rStyle w:val="a7"/>
            <w:rFonts w:ascii="Arial" w:hAnsi="Arial" w:cs="Arial"/>
            <w:sz w:val="24"/>
          </w:rPr>
          <w:t>https://vk.com/strana2020</w:t>
        </w:r>
      </w:hyperlink>
      <w:r w:rsidR="0038522F" w:rsidRPr="0002467F">
        <w:rPr>
          <w:rFonts w:ascii="Arial" w:hAnsi="Arial" w:cs="Arial"/>
          <w:color w:val="595959"/>
          <w:sz w:val="24"/>
        </w:rPr>
        <w:t xml:space="preserve"> </w:t>
      </w:r>
    </w:p>
    <w:p w:rsidR="0038522F" w:rsidRPr="0002467F" w:rsidRDefault="009B3D52" w:rsidP="0038522F">
      <w:pPr>
        <w:spacing w:after="0" w:line="276" w:lineRule="auto"/>
        <w:jc w:val="both"/>
        <w:rPr>
          <w:rFonts w:ascii="Arial" w:hAnsi="Arial" w:cs="Arial"/>
          <w:color w:val="595959"/>
          <w:sz w:val="24"/>
        </w:rPr>
      </w:pPr>
      <w:hyperlink r:id="rId12" w:history="1">
        <w:r w:rsidR="0038522F" w:rsidRPr="0002467F">
          <w:rPr>
            <w:rStyle w:val="a7"/>
            <w:rFonts w:ascii="Arial" w:hAnsi="Arial" w:cs="Arial"/>
            <w:sz w:val="24"/>
          </w:rPr>
          <w:t>https://ok.ru/strana2020</w:t>
        </w:r>
      </w:hyperlink>
      <w:r w:rsidR="0038522F" w:rsidRPr="0002467F">
        <w:rPr>
          <w:rFonts w:ascii="Arial" w:hAnsi="Arial" w:cs="Arial"/>
          <w:color w:val="595959"/>
          <w:sz w:val="24"/>
        </w:rPr>
        <w:t xml:space="preserve"> </w:t>
      </w:r>
    </w:p>
    <w:p w:rsidR="0038522F" w:rsidRPr="0002467F" w:rsidRDefault="009B3D52" w:rsidP="0038522F">
      <w:pPr>
        <w:spacing w:after="0" w:line="276" w:lineRule="auto"/>
        <w:jc w:val="both"/>
        <w:rPr>
          <w:rFonts w:ascii="Arial" w:hAnsi="Arial" w:cs="Arial"/>
          <w:color w:val="595959"/>
          <w:sz w:val="24"/>
        </w:rPr>
      </w:pPr>
      <w:hyperlink r:id="rId13" w:history="1">
        <w:r w:rsidR="0038522F" w:rsidRPr="0002467F">
          <w:rPr>
            <w:rStyle w:val="a7"/>
            <w:rFonts w:ascii="Arial" w:hAnsi="Arial" w:cs="Arial"/>
            <w:sz w:val="24"/>
          </w:rPr>
          <w:t>https://www.instagram.com/strana2020</w:t>
        </w:r>
      </w:hyperlink>
      <w:r w:rsidR="0038522F" w:rsidRPr="0002467F">
        <w:rPr>
          <w:rFonts w:ascii="Arial" w:hAnsi="Arial" w:cs="Arial"/>
          <w:color w:val="595959"/>
          <w:sz w:val="24"/>
        </w:rPr>
        <w:t xml:space="preserve"> </w:t>
      </w:r>
    </w:p>
    <w:p w:rsidR="0038522F" w:rsidRPr="0002467F" w:rsidRDefault="009B3D52" w:rsidP="0038522F">
      <w:pPr>
        <w:spacing w:after="0" w:line="276" w:lineRule="auto"/>
        <w:jc w:val="both"/>
        <w:rPr>
          <w:rFonts w:ascii="Arial" w:hAnsi="Arial" w:cs="Arial"/>
          <w:color w:val="595959"/>
          <w:sz w:val="24"/>
        </w:rPr>
      </w:pPr>
      <w:hyperlink r:id="rId14" w:history="1">
        <w:r w:rsidR="0038522F" w:rsidRPr="0002467F">
          <w:rPr>
            <w:rStyle w:val="a7"/>
            <w:rFonts w:ascii="Arial" w:hAnsi="Arial" w:cs="Arial"/>
            <w:sz w:val="24"/>
          </w:rPr>
          <w:t>youtube.com</w:t>
        </w:r>
      </w:hyperlink>
    </w:p>
    <w:p w:rsidR="0038522F" w:rsidRDefault="0038522F" w:rsidP="0038522F">
      <w:pPr>
        <w:spacing w:after="0" w:line="276" w:lineRule="auto"/>
        <w:jc w:val="both"/>
        <w:rPr>
          <w:rFonts w:ascii="Arial" w:hAnsi="Arial" w:cs="Arial"/>
          <w:color w:val="595959"/>
          <w:sz w:val="24"/>
        </w:rPr>
      </w:pPr>
    </w:p>
    <w:p w:rsidR="0038522F" w:rsidRPr="00EB0EB4" w:rsidRDefault="0038522F" w:rsidP="0038522F">
      <w:pPr>
        <w:spacing w:after="0" w:line="240" w:lineRule="auto"/>
        <w:jc w:val="both"/>
        <w:rPr>
          <w:rFonts w:ascii="Arial" w:hAnsi="Arial" w:cs="Arial"/>
          <w:b/>
          <w:color w:val="595959"/>
          <w:sz w:val="24"/>
          <w:szCs w:val="24"/>
        </w:rPr>
      </w:pPr>
      <w:r w:rsidRPr="00EB0EB4">
        <w:rPr>
          <w:rFonts w:ascii="Arial" w:hAnsi="Arial" w:cs="Arial"/>
          <w:b/>
          <w:color w:val="595959"/>
          <w:sz w:val="24"/>
          <w:szCs w:val="24"/>
        </w:rPr>
        <w:t xml:space="preserve">Территориальный орган Федеральной службы </w:t>
      </w:r>
    </w:p>
    <w:p w:rsidR="0038522F" w:rsidRPr="00EB0EB4" w:rsidRDefault="0038522F" w:rsidP="0038522F">
      <w:pPr>
        <w:spacing w:after="0" w:line="240" w:lineRule="auto"/>
        <w:jc w:val="both"/>
        <w:rPr>
          <w:rFonts w:ascii="Arial" w:hAnsi="Arial" w:cs="Arial"/>
          <w:b/>
          <w:color w:val="595959"/>
          <w:sz w:val="24"/>
          <w:szCs w:val="24"/>
        </w:rPr>
      </w:pPr>
      <w:r w:rsidRPr="00EB0EB4">
        <w:rPr>
          <w:rFonts w:ascii="Arial" w:hAnsi="Arial" w:cs="Arial"/>
          <w:b/>
          <w:color w:val="595959"/>
          <w:sz w:val="24"/>
          <w:szCs w:val="24"/>
        </w:rPr>
        <w:t>государственной статистики по Челябинской области (Челябинскстат)</w:t>
      </w:r>
    </w:p>
    <w:p w:rsidR="0038522F" w:rsidRPr="00EB0EB4" w:rsidRDefault="0038522F" w:rsidP="0038522F">
      <w:pPr>
        <w:spacing w:after="0" w:line="240" w:lineRule="auto"/>
        <w:jc w:val="both"/>
        <w:rPr>
          <w:rFonts w:ascii="Arial" w:hAnsi="Arial" w:cs="Arial"/>
          <w:color w:val="595959"/>
          <w:sz w:val="24"/>
          <w:szCs w:val="24"/>
        </w:rPr>
      </w:pPr>
      <w:r w:rsidRPr="00EB0EB4">
        <w:rPr>
          <w:rFonts w:ascii="Arial" w:hAnsi="Arial" w:cs="Arial"/>
          <w:color w:val="595959"/>
          <w:sz w:val="24"/>
          <w:szCs w:val="24"/>
        </w:rPr>
        <w:t xml:space="preserve">Интернет-адрес: </w:t>
      </w:r>
      <w:r w:rsidRPr="00EB0EB4">
        <w:rPr>
          <w:rStyle w:val="a7"/>
          <w:rFonts w:ascii="Arial" w:hAnsi="Arial" w:cs="Arial"/>
          <w:sz w:val="24"/>
          <w:szCs w:val="24"/>
        </w:rPr>
        <w:t>https://chelstat.gks.ru</w:t>
      </w:r>
      <w:r w:rsidRPr="00EB0EB4">
        <w:rPr>
          <w:rFonts w:ascii="Arial" w:hAnsi="Arial" w:cs="Arial"/>
          <w:color w:val="595959"/>
          <w:sz w:val="24"/>
          <w:szCs w:val="24"/>
        </w:rPr>
        <w:t xml:space="preserve">; э/п: </w:t>
      </w:r>
      <w:r w:rsidRPr="00EB0EB4">
        <w:rPr>
          <w:rStyle w:val="a7"/>
          <w:rFonts w:ascii="Arial" w:hAnsi="Arial" w:cs="Arial"/>
          <w:sz w:val="24"/>
          <w:szCs w:val="24"/>
        </w:rPr>
        <w:t>p74@gks.ru</w:t>
      </w:r>
    </w:p>
    <w:p w:rsidR="0038522F" w:rsidRPr="00183120" w:rsidRDefault="0038522F" w:rsidP="0038522F">
      <w:pPr>
        <w:spacing w:after="0" w:line="240" w:lineRule="auto"/>
        <w:jc w:val="both"/>
        <w:rPr>
          <w:rFonts w:ascii="Arial" w:hAnsi="Arial" w:cs="Arial"/>
          <w:sz w:val="24"/>
          <w:szCs w:val="24"/>
        </w:rPr>
      </w:pPr>
      <w:r w:rsidRPr="00EB0EB4">
        <w:rPr>
          <w:rFonts w:ascii="Arial" w:hAnsi="Arial" w:cs="Arial"/>
          <w:color w:val="595959"/>
          <w:sz w:val="24"/>
          <w:szCs w:val="24"/>
        </w:rPr>
        <w:t>Телефон: (351) 265-58-19</w:t>
      </w:r>
    </w:p>
    <w:p w:rsidR="0038522F" w:rsidRPr="0002467F" w:rsidRDefault="0038522F" w:rsidP="0038522F">
      <w:pPr>
        <w:spacing w:after="0" w:line="276" w:lineRule="auto"/>
        <w:jc w:val="both"/>
        <w:rPr>
          <w:rFonts w:ascii="Arial" w:hAnsi="Arial" w:cs="Arial"/>
          <w:color w:val="595959"/>
          <w:sz w:val="24"/>
        </w:rPr>
      </w:pPr>
    </w:p>
    <w:p w:rsidR="006D7F80" w:rsidRPr="006D7F80" w:rsidRDefault="006D7F80" w:rsidP="00C724D4">
      <w:pPr>
        <w:rPr>
          <w:rFonts w:ascii="Arial" w:hAnsi="Arial" w:cs="Arial"/>
          <w:b/>
          <w:color w:val="595959"/>
          <w:sz w:val="24"/>
          <w:lang w:val="en-US"/>
        </w:rPr>
      </w:pPr>
    </w:p>
    <w:sectPr w:rsidR="006D7F80" w:rsidRPr="006D7F80"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9FF" w:rsidRDefault="004959FF" w:rsidP="00A02726">
      <w:pPr>
        <w:spacing w:after="0" w:line="240" w:lineRule="auto"/>
      </w:pPr>
      <w:r>
        <w:separator/>
      </w:r>
    </w:p>
  </w:endnote>
  <w:endnote w:type="continuationSeparator" w:id="0">
    <w:p w:rsidR="004959FF" w:rsidRDefault="004959FF"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6D70A9" w:rsidRDefault="006B68F8">
        <w:pPr>
          <w:pStyle w:val="a5"/>
        </w:pPr>
        <w:r>
          <w:rPr>
            <w:noProof/>
            <w:lang w:eastAsia="ru-RU"/>
          </w:rPr>
          <w:drawing>
            <wp:anchor distT="0" distB="0" distL="114300" distR="114300" simplePos="0" relativeHeight="251670528" behindDoc="0" locked="0" layoutInCell="1" allowOverlap="1">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60288"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58240"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6D70A9" w:rsidRPr="00A30260">
          <w:rPr>
            <w:noProof/>
            <w:lang w:eastAsia="ru-RU"/>
          </w:rPr>
          <w:drawing>
            <wp:anchor distT="0" distB="0" distL="114300" distR="114300" simplePos="0" relativeHeight="251656192"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fldSimple w:instr="PAGE   \* MERGEFORMAT">
          <w:r w:rsidR="00F70E62">
            <w:rPr>
              <w:noProof/>
            </w:rPr>
            <w:t>2</w:t>
          </w:r>
        </w:fldSimple>
      </w:p>
    </w:sdtContent>
  </w:sdt>
  <w:p w:rsidR="006D70A9" w:rsidRDefault="006D70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9FF" w:rsidRDefault="004959FF" w:rsidP="00A02726">
      <w:pPr>
        <w:spacing w:after="0" w:line="240" w:lineRule="auto"/>
      </w:pPr>
      <w:r>
        <w:separator/>
      </w:r>
    </w:p>
  </w:footnote>
  <w:footnote w:type="continuationSeparator" w:id="0">
    <w:p w:rsidR="004959FF" w:rsidRDefault="004959FF"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Default="009B3D5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Pr="00943DF7" w:rsidRDefault="006D70A9"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rsidR="006D70A9" w:rsidRPr="00BD2DCB" w:rsidRDefault="006D70A9" w:rsidP="00BD2DCB">
    <w:pPr>
      <w:pStyle w:val="a3"/>
      <w:ind w:left="1418"/>
      <w:jc w:val="right"/>
      <w:rPr>
        <w:rFonts w:ascii="Arial" w:hAnsi="Arial" w:cs="Arial"/>
        <w:b/>
        <w:bCs/>
        <w:color w:val="A6A6A6" w:themeColor="background1" w:themeShade="A6"/>
        <w:sz w:val="20"/>
        <w:szCs w:val="20"/>
      </w:rPr>
    </w:pPr>
  </w:p>
  <w:p w:rsidR="006D70A9" w:rsidRDefault="009B3D52" w:rsidP="00A02726">
    <w:pPr>
      <w:pStyle w:val="a3"/>
      <w:ind w:left="-1701"/>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Default="009B3D5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A12E94"/>
    <w:rsid w:val="00013F8A"/>
    <w:rsid w:val="0006508E"/>
    <w:rsid w:val="000655CC"/>
    <w:rsid w:val="00065E34"/>
    <w:rsid w:val="00071BA7"/>
    <w:rsid w:val="00080A4C"/>
    <w:rsid w:val="000A331D"/>
    <w:rsid w:val="000A6372"/>
    <w:rsid w:val="000C3B79"/>
    <w:rsid w:val="000F69BD"/>
    <w:rsid w:val="00125AFB"/>
    <w:rsid w:val="00136DA4"/>
    <w:rsid w:val="00155749"/>
    <w:rsid w:val="00176C22"/>
    <w:rsid w:val="00195026"/>
    <w:rsid w:val="001A2971"/>
    <w:rsid w:val="001B5BA4"/>
    <w:rsid w:val="001D2A73"/>
    <w:rsid w:val="001F3766"/>
    <w:rsid w:val="00235DD7"/>
    <w:rsid w:val="00264AB7"/>
    <w:rsid w:val="00270F66"/>
    <w:rsid w:val="002779EF"/>
    <w:rsid w:val="002B7060"/>
    <w:rsid w:val="002C13B1"/>
    <w:rsid w:val="002E7850"/>
    <w:rsid w:val="002F118C"/>
    <w:rsid w:val="002F4E91"/>
    <w:rsid w:val="00327DA4"/>
    <w:rsid w:val="0038522F"/>
    <w:rsid w:val="00402DA8"/>
    <w:rsid w:val="00423734"/>
    <w:rsid w:val="004620F2"/>
    <w:rsid w:val="004734D1"/>
    <w:rsid w:val="004959FF"/>
    <w:rsid w:val="004A7F27"/>
    <w:rsid w:val="004D0EF3"/>
    <w:rsid w:val="00504B55"/>
    <w:rsid w:val="00507CCD"/>
    <w:rsid w:val="005967EA"/>
    <w:rsid w:val="005A62D5"/>
    <w:rsid w:val="005C191B"/>
    <w:rsid w:val="005D656A"/>
    <w:rsid w:val="00615C25"/>
    <w:rsid w:val="00620FCC"/>
    <w:rsid w:val="00644905"/>
    <w:rsid w:val="00661AC9"/>
    <w:rsid w:val="00666598"/>
    <w:rsid w:val="00666CEC"/>
    <w:rsid w:val="00695800"/>
    <w:rsid w:val="006A5AA7"/>
    <w:rsid w:val="006B68F8"/>
    <w:rsid w:val="006D70A9"/>
    <w:rsid w:val="006D7F80"/>
    <w:rsid w:val="006E2A11"/>
    <w:rsid w:val="006E2A24"/>
    <w:rsid w:val="006F0720"/>
    <w:rsid w:val="00725ADE"/>
    <w:rsid w:val="00730A31"/>
    <w:rsid w:val="007472F7"/>
    <w:rsid w:val="007636DA"/>
    <w:rsid w:val="00774D09"/>
    <w:rsid w:val="007902F2"/>
    <w:rsid w:val="007A5B02"/>
    <w:rsid w:val="007D7781"/>
    <w:rsid w:val="007E1166"/>
    <w:rsid w:val="007E1A31"/>
    <w:rsid w:val="007F6157"/>
    <w:rsid w:val="008017EA"/>
    <w:rsid w:val="008225E1"/>
    <w:rsid w:val="00830BDF"/>
    <w:rsid w:val="0084654E"/>
    <w:rsid w:val="00850365"/>
    <w:rsid w:val="00860F10"/>
    <w:rsid w:val="00862C51"/>
    <w:rsid w:val="00871AF4"/>
    <w:rsid w:val="00887A55"/>
    <w:rsid w:val="008C4845"/>
    <w:rsid w:val="008D1013"/>
    <w:rsid w:val="008D11F4"/>
    <w:rsid w:val="00906603"/>
    <w:rsid w:val="00921C39"/>
    <w:rsid w:val="0092604D"/>
    <w:rsid w:val="00931C5F"/>
    <w:rsid w:val="00940537"/>
    <w:rsid w:val="00962C5A"/>
    <w:rsid w:val="00973FD6"/>
    <w:rsid w:val="0097610E"/>
    <w:rsid w:val="009B3D52"/>
    <w:rsid w:val="009C2C8A"/>
    <w:rsid w:val="009D0CD2"/>
    <w:rsid w:val="009D3CDC"/>
    <w:rsid w:val="009E6420"/>
    <w:rsid w:val="00A02726"/>
    <w:rsid w:val="00A03288"/>
    <w:rsid w:val="00A03689"/>
    <w:rsid w:val="00A12E94"/>
    <w:rsid w:val="00A30260"/>
    <w:rsid w:val="00A66ABC"/>
    <w:rsid w:val="00AD0914"/>
    <w:rsid w:val="00AD3411"/>
    <w:rsid w:val="00AF756B"/>
    <w:rsid w:val="00B14C77"/>
    <w:rsid w:val="00B777FD"/>
    <w:rsid w:val="00B85460"/>
    <w:rsid w:val="00B909AE"/>
    <w:rsid w:val="00BD2DCB"/>
    <w:rsid w:val="00C25E41"/>
    <w:rsid w:val="00C41645"/>
    <w:rsid w:val="00C516F0"/>
    <w:rsid w:val="00C724D4"/>
    <w:rsid w:val="00C84BB7"/>
    <w:rsid w:val="00D13B1D"/>
    <w:rsid w:val="00D35523"/>
    <w:rsid w:val="00D40E5F"/>
    <w:rsid w:val="00D64356"/>
    <w:rsid w:val="00DA033D"/>
    <w:rsid w:val="00E12988"/>
    <w:rsid w:val="00E30D60"/>
    <w:rsid w:val="00E52EFB"/>
    <w:rsid w:val="00E60EEA"/>
    <w:rsid w:val="00E86E1E"/>
    <w:rsid w:val="00E90980"/>
    <w:rsid w:val="00E927AA"/>
    <w:rsid w:val="00EB7B6B"/>
    <w:rsid w:val="00EC68BA"/>
    <w:rsid w:val="00EE36DC"/>
    <w:rsid w:val="00EF147E"/>
    <w:rsid w:val="00EF5CEA"/>
    <w:rsid w:val="00EF610D"/>
    <w:rsid w:val="00F13DA8"/>
    <w:rsid w:val="00F524E0"/>
    <w:rsid w:val="00F55013"/>
    <w:rsid w:val="00F70E62"/>
    <w:rsid w:val="00F8220A"/>
    <w:rsid w:val="00FE3258"/>
    <w:rsid w:val="00FF5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UnresolvedMention">
    <w:name w:val="Unresolved Mention"/>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 w:type="paragraph" w:styleId="ae">
    <w:name w:val="List Paragraph"/>
    <w:basedOn w:val="a"/>
    <w:uiPriority w:val="34"/>
    <w:qFormat/>
    <w:rsid w:val="005A62D5"/>
    <w:pPr>
      <w:ind w:left="720"/>
      <w:contextualSpacing/>
    </w:pPr>
  </w:style>
</w:styles>
</file>

<file path=word/webSettings.xml><?xml version="1.0" encoding="utf-8"?>
<w:webSettings xmlns:r="http://schemas.openxmlformats.org/officeDocument/2006/relationships" xmlns:w="http://schemas.openxmlformats.org/wordprocessingml/2006/main">
  <w:divs>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917D5-65CB-4F85-9104-7D3D05C3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p74_ChervotkinaTV</cp:lastModifiedBy>
  <cp:revision>49</cp:revision>
  <cp:lastPrinted>2020-07-02T02:19:00Z</cp:lastPrinted>
  <dcterms:created xsi:type="dcterms:W3CDTF">2020-02-03T14:57:00Z</dcterms:created>
  <dcterms:modified xsi:type="dcterms:W3CDTF">2020-07-02T04:36:00Z</dcterms:modified>
</cp:coreProperties>
</file>